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6B80" w14:textId="77777777" w:rsidR="00E1752A" w:rsidRDefault="00E1752A" w:rsidP="00E1752A">
      <w:pPr>
        <w:spacing w:after="532" w:line="265" w:lineRule="auto"/>
        <w:ind w:left="6563" w:right="0"/>
        <w:jc w:val="left"/>
      </w:pPr>
    </w:p>
    <w:p w14:paraId="71E60622" w14:textId="77777777" w:rsidR="00E1752A" w:rsidRDefault="00E1752A" w:rsidP="00E1752A">
      <w:pPr>
        <w:spacing w:after="0" w:line="259" w:lineRule="auto"/>
        <w:ind w:left="0" w:right="0" w:firstLine="0"/>
        <w:jc w:val="center"/>
      </w:pPr>
      <w:r>
        <w:rPr>
          <w:b/>
        </w:rPr>
        <w:t>UMOWA SPRZEDAŻY</w:t>
      </w:r>
    </w:p>
    <w:p w14:paraId="20863120" w14:textId="77777777" w:rsidR="00E1752A" w:rsidRDefault="00E1752A" w:rsidP="00E1752A">
      <w:pPr>
        <w:tabs>
          <w:tab w:val="right" w:pos="9861"/>
        </w:tabs>
        <w:ind w:left="222" w:right="5"/>
      </w:pPr>
      <w:r>
        <w:t xml:space="preserve">Zawarta w dniu …………….. r, w Kiwitach pomiędzy: </w:t>
      </w:r>
      <w:r>
        <w:tab/>
      </w:r>
    </w:p>
    <w:p w14:paraId="57176C52" w14:textId="77777777" w:rsidR="00E1752A" w:rsidRDefault="00E1752A" w:rsidP="00E1752A">
      <w:pPr>
        <w:spacing w:after="0" w:line="351" w:lineRule="auto"/>
        <w:ind w:left="237" w:right="918"/>
        <w:jc w:val="left"/>
      </w:pPr>
      <w:r>
        <w:t xml:space="preserve">Gminą Kiwity, Kiwity 28, 11-106 Kiwity, NIP: 743-19-13-795, reprezentowanym przez Wójta Gminy Kiwity – Jacka Pawlika zwanym dalej „Sprzedającym" a </w:t>
      </w:r>
    </w:p>
    <w:p w14:paraId="38A35B82" w14:textId="77777777" w:rsidR="00E1752A" w:rsidRDefault="00E1752A" w:rsidP="00E1752A">
      <w:pPr>
        <w:spacing w:after="1" w:line="351" w:lineRule="auto"/>
        <w:ind w:left="222" w:right="85"/>
      </w:pPr>
      <w:r>
        <w:t>……………………………………………………………………………………………………………………………………………………………………………………………………………………………………………………………………………………………………………………………………………………….</w:t>
      </w:r>
    </w:p>
    <w:p w14:paraId="6DFA5C45" w14:textId="77777777" w:rsidR="00E1752A" w:rsidRDefault="00E1752A" w:rsidP="00E1752A">
      <w:pPr>
        <w:spacing w:after="1" w:line="351" w:lineRule="auto"/>
        <w:ind w:left="222" w:right="7087"/>
      </w:pPr>
      <w:r>
        <w:t xml:space="preserve">zwanym dalej „Kupującym". </w:t>
      </w:r>
    </w:p>
    <w:p w14:paraId="38B2BF4C" w14:textId="77777777" w:rsidR="00E1752A" w:rsidRDefault="00E1752A" w:rsidP="00E1752A">
      <w:pPr>
        <w:ind w:left="350" w:right="5"/>
      </w:pPr>
      <w:r>
        <w:rPr>
          <w:b/>
        </w:rPr>
        <w:t xml:space="preserve">§ 1. </w:t>
      </w:r>
      <w:r>
        <w:t>Przedmiotem umowy jest sprzedaż pojazdu: ………………………………………………………….</w:t>
      </w:r>
      <w:r>
        <w:rPr>
          <w:b/>
        </w:rPr>
        <w:t xml:space="preserve">  </w:t>
      </w:r>
      <w:r>
        <w:t xml:space="preserve"> </w:t>
      </w:r>
    </w:p>
    <w:p w14:paraId="3C61A6BE" w14:textId="77777777" w:rsidR="00E1752A" w:rsidRDefault="00E1752A" w:rsidP="00E1752A">
      <w:pPr>
        <w:spacing w:after="10"/>
        <w:ind w:left="222" w:right="5"/>
      </w:pPr>
      <w:r>
        <w:t>Model</w:t>
      </w:r>
      <w:r>
        <w:rPr>
          <w:b/>
        </w:rPr>
        <w:t xml:space="preserve">: ………………    </w:t>
      </w:r>
      <w:r>
        <w:t xml:space="preserve"> Rok produkcji: </w:t>
      </w:r>
      <w:r>
        <w:rPr>
          <w:b/>
        </w:rPr>
        <w:t xml:space="preserve">…… rok, </w:t>
      </w:r>
      <w:r>
        <w:t xml:space="preserve">Nr rejestracyjny: </w:t>
      </w:r>
      <w:r>
        <w:rPr>
          <w:b/>
        </w:rPr>
        <w:t xml:space="preserve">…………. </w:t>
      </w:r>
      <w:r>
        <w:t xml:space="preserve">,numer identyfikacyjny (VIN): </w:t>
      </w:r>
    </w:p>
    <w:p w14:paraId="0946A297" w14:textId="77777777" w:rsidR="00E1752A" w:rsidRDefault="00E1752A" w:rsidP="00E1752A">
      <w:pPr>
        <w:spacing w:after="93" w:line="265" w:lineRule="auto"/>
        <w:ind w:right="0"/>
        <w:jc w:val="left"/>
      </w:pPr>
      <w:r>
        <w:rPr>
          <w:b/>
        </w:rPr>
        <w:t xml:space="preserve">…………………….., </w:t>
      </w:r>
      <w:r>
        <w:t>barwa podwozia</w:t>
      </w:r>
      <w:r>
        <w:rPr>
          <w:b/>
        </w:rPr>
        <w:t xml:space="preserve">: ……………, </w:t>
      </w:r>
      <w:r>
        <w:t>stan licznika</w:t>
      </w:r>
      <w:r>
        <w:rPr>
          <w:b/>
        </w:rPr>
        <w:t>; …………….. km</w:t>
      </w:r>
      <w:r>
        <w:t xml:space="preserve"> </w:t>
      </w:r>
    </w:p>
    <w:p w14:paraId="75D82CFB" w14:textId="77777777" w:rsidR="00E1752A" w:rsidRDefault="00E1752A" w:rsidP="00E1752A">
      <w:pPr>
        <w:ind w:left="0" w:right="5" w:firstLine="340"/>
      </w:pPr>
      <w:r>
        <w:rPr>
          <w:b/>
        </w:rPr>
        <w:t xml:space="preserve">§ 2. </w:t>
      </w:r>
      <w:r>
        <w:t xml:space="preserve">Sprzedający oświadcza, że pojazd będący przedmiotem umowy stanowi jego wyłączną własność, jest wolny od wad prawnych oraz praw osób trzecich oraz, że nie toczy się żadne postępowanie, którego przedmiotem jest ten pojazd, że nie stanowi on również przedmiotu zabezpieczenia. </w:t>
      </w:r>
    </w:p>
    <w:p w14:paraId="014286E2" w14:textId="77777777" w:rsidR="00E1752A" w:rsidRDefault="00E1752A" w:rsidP="00E1752A">
      <w:pPr>
        <w:spacing w:after="134"/>
        <w:ind w:left="350" w:right="5"/>
      </w:pPr>
      <w:r>
        <w:rPr>
          <w:b/>
        </w:rPr>
        <w:t xml:space="preserve">§ 3. </w:t>
      </w:r>
      <w:r>
        <w:t>Strony ustaliły wartość przedmiotu umowy w drodze przetargu nieograniczonego na kwotę brutto: ……………………………złotych (słownie: ………………………………………..</w:t>
      </w:r>
      <w:r>
        <w:tab/>
        <w:t xml:space="preserve">złotych 00/100) </w:t>
      </w:r>
    </w:p>
    <w:p w14:paraId="703D3C94" w14:textId="77777777" w:rsidR="00E1752A" w:rsidRDefault="00E1752A" w:rsidP="00E1752A">
      <w:pPr>
        <w:ind w:left="0" w:right="5" w:firstLine="340"/>
      </w:pPr>
      <w:r>
        <w:rPr>
          <w:b/>
        </w:rPr>
        <w:t xml:space="preserve">§ 4. </w:t>
      </w:r>
      <w:r>
        <w:t>Sprzedający przenosi na rzecz Kupującego własność pojazdu określonego w § 1 niniejszej umowy za kwotę określoną w § 3 niniejszej umowy. Wydanie pojazdu nastąpi po opłaceniu faktury</w:t>
      </w:r>
      <w:r w:rsidRPr="009F0DE1">
        <w:t xml:space="preserve"> </w:t>
      </w:r>
      <w:r>
        <w:t xml:space="preserve">przez kupującego, wystawionej przez sprzedającego i jego protokolarnym przekazaniu. </w:t>
      </w:r>
    </w:p>
    <w:p w14:paraId="7849E79C" w14:textId="77777777" w:rsidR="00E1752A" w:rsidRDefault="00E1752A" w:rsidP="00E1752A">
      <w:pPr>
        <w:ind w:left="350" w:right="5"/>
      </w:pPr>
      <w:r>
        <w:rPr>
          <w:b/>
        </w:rPr>
        <w:t xml:space="preserve">§ 5. </w:t>
      </w:r>
      <w:r>
        <w:t xml:space="preserve">Kupujący potwierdza znajomość stanu technicznego pojazdu i nie wnosi do niego żadnych zastrzeżeń. </w:t>
      </w:r>
    </w:p>
    <w:p w14:paraId="46473BFD" w14:textId="77777777" w:rsidR="00E1752A" w:rsidRDefault="00E1752A" w:rsidP="00E1752A">
      <w:pPr>
        <w:ind w:left="350" w:right="5"/>
      </w:pPr>
      <w:r>
        <w:rPr>
          <w:b/>
        </w:rPr>
        <w:t xml:space="preserve">§ 6. </w:t>
      </w:r>
      <w:r>
        <w:t xml:space="preserve">Strony ustaliły, że wszelkiego rodzaju koszty transakcji ponosi Kupujący. </w:t>
      </w:r>
    </w:p>
    <w:p w14:paraId="35D53D8A" w14:textId="77777777" w:rsidR="00E1752A" w:rsidRDefault="00E1752A" w:rsidP="00E1752A">
      <w:pPr>
        <w:ind w:left="350" w:right="5"/>
      </w:pPr>
      <w:r>
        <w:rPr>
          <w:b/>
        </w:rPr>
        <w:t xml:space="preserve">§ 7. </w:t>
      </w:r>
      <w:r>
        <w:t xml:space="preserve">Zmiana niniejszej umowy wymaga formy pisemnej pod rygorem nieważności. </w:t>
      </w:r>
    </w:p>
    <w:p w14:paraId="50A6AECC" w14:textId="77777777" w:rsidR="00E1752A" w:rsidRDefault="00E1752A" w:rsidP="00E1752A">
      <w:pPr>
        <w:spacing w:after="137"/>
        <w:ind w:left="0" w:right="5" w:firstLine="340"/>
      </w:pPr>
      <w:r>
        <w:rPr>
          <w:b/>
        </w:rPr>
        <w:t xml:space="preserve">§ 8. </w:t>
      </w:r>
      <w:r>
        <w:t xml:space="preserve">Niniejszą umowę sporządzono w dwóch egzemplarzach, po jednym dla każdej ze stron. </w:t>
      </w:r>
    </w:p>
    <w:p w14:paraId="258CB5E2" w14:textId="77777777" w:rsidR="00E1752A" w:rsidRDefault="00E1752A" w:rsidP="00E1752A">
      <w:pPr>
        <w:tabs>
          <w:tab w:val="center" w:pos="991"/>
          <w:tab w:val="center" w:pos="2160"/>
          <w:tab w:val="center" w:pos="2880"/>
          <w:tab w:val="center" w:pos="3600"/>
          <w:tab w:val="center" w:pos="4320"/>
          <w:tab w:val="center" w:pos="5040"/>
          <w:tab w:val="center" w:pos="5760"/>
          <w:tab w:val="center" w:pos="6480"/>
          <w:tab w:val="center" w:pos="7774"/>
        </w:tabs>
        <w:spacing w:after="140"/>
        <w:ind w:left="0" w:right="0" w:firstLine="0"/>
        <w:jc w:val="left"/>
      </w:pPr>
      <w:r>
        <w:rPr>
          <w:rFonts w:ascii="Calibri" w:eastAsia="Calibri" w:hAnsi="Calibri" w:cs="Calibri"/>
        </w:rPr>
        <w:tab/>
      </w:r>
      <w:r>
        <w:t xml:space="preserve">SPRZEDAJĄCY </w:t>
      </w:r>
      <w:r>
        <w:tab/>
        <w:t xml:space="preserve"> </w:t>
      </w:r>
      <w:r>
        <w:tab/>
        <w:t xml:space="preserve"> </w:t>
      </w:r>
      <w:r>
        <w:tab/>
        <w:t xml:space="preserve"> </w:t>
      </w:r>
      <w:r>
        <w:tab/>
        <w:t xml:space="preserve"> </w:t>
      </w:r>
      <w:r>
        <w:tab/>
        <w:t xml:space="preserve"> </w:t>
      </w:r>
      <w:r>
        <w:tab/>
        <w:t xml:space="preserve"> </w:t>
      </w:r>
      <w:r>
        <w:tab/>
        <w:t xml:space="preserve"> </w:t>
      </w:r>
      <w:r>
        <w:tab/>
        <w:t xml:space="preserve">KUPUJĄCY </w:t>
      </w:r>
    </w:p>
    <w:p w14:paraId="222A568D" w14:textId="77777777" w:rsidR="00E1752A" w:rsidRDefault="00E1752A" w:rsidP="00E1752A">
      <w:pPr>
        <w:tabs>
          <w:tab w:val="center" w:pos="1217"/>
          <w:tab w:val="center" w:pos="2880"/>
          <w:tab w:val="center" w:pos="3600"/>
          <w:tab w:val="center" w:pos="4320"/>
          <w:tab w:val="center" w:pos="5040"/>
          <w:tab w:val="center" w:pos="5760"/>
          <w:tab w:val="center" w:pos="6480"/>
          <w:tab w:val="center" w:pos="8080"/>
        </w:tabs>
        <w:ind w:left="0" w:righ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0F6A3DA" w14:textId="77777777" w:rsidR="00E1752A" w:rsidRDefault="00E1752A"/>
    <w:sectPr w:rsidR="00E17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2A"/>
    <w:rsid w:val="0058615B"/>
    <w:rsid w:val="00E17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08B5"/>
  <w15:chartTrackingRefBased/>
  <w15:docId w15:val="{2606C1D9-6311-419F-BDBF-49F2F45D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752A"/>
    <w:pPr>
      <w:spacing w:after="109" w:line="249" w:lineRule="auto"/>
      <w:ind w:left="10" w:right="20"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E1752A"/>
    <w:pPr>
      <w:keepNext/>
      <w:keepLines/>
      <w:spacing w:before="360" w:after="80" w:line="278" w:lineRule="auto"/>
      <w:ind w:left="0" w:righ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Nagwek2">
    <w:name w:val="heading 2"/>
    <w:basedOn w:val="Normalny"/>
    <w:next w:val="Normalny"/>
    <w:link w:val="Nagwek2Znak"/>
    <w:uiPriority w:val="9"/>
    <w:semiHidden/>
    <w:unhideWhenUsed/>
    <w:qFormat/>
    <w:rsid w:val="00E1752A"/>
    <w:pPr>
      <w:keepNext/>
      <w:keepLines/>
      <w:spacing w:before="160" w:after="80" w:line="278" w:lineRule="auto"/>
      <w:ind w:left="0" w:righ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Nagwek3">
    <w:name w:val="heading 3"/>
    <w:basedOn w:val="Normalny"/>
    <w:next w:val="Normalny"/>
    <w:link w:val="Nagwek3Znak"/>
    <w:uiPriority w:val="9"/>
    <w:semiHidden/>
    <w:unhideWhenUsed/>
    <w:qFormat/>
    <w:rsid w:val="00E1752A"/>
    <w:pPr>
      <w:keepNext/>
      <w:keepLines/>
      <w:spacing w:before="160" w:after="80" w:line="278" w:lineRule="auto"/>
      <w:ind w:left="0" w:righ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Nagwek4">
    <w:name w:val="heading 4"/>
    <w:basedOn w:val="Normalny"/>
    <w:next w:val="Normalny"/>
    <w:link w:val="Nagwek4Znak"/>
    <w:uiPriority w:val="9"/>
    <w:semiHidden/>
    <w:unhideWhenUsed/>
    <w:qFormat/>
    <w:rsid w:val="00E1752A"/>
    <w:pPr>
      <w:keepNext/>
      <w:keepLines/>
      <w:spacing w:before="80" w:after="40" w:line="278" w:lineRule="auto"/>
      <w:ind w:left="0" w:right="0" w:firstLine="0"/>
      <w:jc w:val="left"/>
      <w:outlineLvl w:val="3"/>
    </w:pPr>
    <w:rPr>
      <w:rFonts w:asciiTheme="minorHAnsi" w:eastAsiaTheme="majorEastAsia" w:hAnsiTheme="minorHAnsi" w:cstheme="majorBidi"/>
      <w:i/>
      <w:iCs/>
      <w:color w:val="2F5496" w:themeColor="accent1" w:themeShade="BF"/>
      <w:sz w:val="24"/>
      <w:lang w:eastAsia="en-US"/>
    </w:rPr>
  </w:style>
  <w:style w:type="paragraph" w:styleId="Nagwek5">
    <w:name w:val="heading 5"/>
    <w:basedOn w:val="Normalny"/>
    <w:next w:val="Normalny"/>
    <w:link w:val="Nagwek5Znak"/>
    <w:uiPriority w:val="9"/>
    <w:semiHidden/>
    <w:unhideWhenUsed/>
    <w:qFormat/>
    <w:rsid w:val="00E1752A"/>
    <w:pPr>
      <w:keepNext/>
      <w:keepLines/>
      <w:spacing w:before="80" w:after="40" w:line="278" w:lineRule="auto"/>
      <w:ind w:left="0" w:right="0" w:firstLine="0"/>
      <w:jc w:val="left"/>
      <w:outlineLvl w:val="4"/>
    </w:pPr>
    <w:rPr>
      <w:rFonts w:asciiTheme="minorHAnsi" w:eastAsiaTheme="majorEastAsia" w:hAnsiTheme="minorHAnsi" w:cstheme="majorBidi"/>
      <w:color w:val="2F5496" w:themeColor="accent1" w:themeShade="BF"/>
      <w:sz w:val="24"/>
      <w:lang w:eastAsia="en-US"/>
    </w:rPr>
  </w:style>
  <w:style w:type="paragraph" w:styleId="Nagwek6">
    <w:name w:val="heading 6"/>
    <w:basedOn w:val="Normalny"/>
    <w:next w:val="Normalny"/>
    <w:link w:val="Nagwek6Znak"/>
    <w:uiPriority w:val="9"/>
    <w:semiHidden/>
    <w:unhideWhenUsed/>
    <w:qFormat/>
    <w:rsid w:val="00E1752A"/>
    <w:pPr>
      <w:keepNext/>
      <w:keepLines/>
      <w:spacing w:before="40" w:after="0" w:line="278" w:lineRule="auto"/>
      <w:ind w:left="0" w:right="0" w:firstLine="0"/>
      <w:jc w:val="left"/>
      <w:outlineLvl w:val="5"/>
    </w:pPr>
    <w:rPr>
      <w:rFonts w:asciiTheme="minorHAnsi" w:eastAsiaTheme="majorEastAsia" w:hAnsiTheme="minorHAnsi" w:cstheme="majorBidi"/>
      <w:i/>
      <w:iCs/>
      <w:color w:val="595959" w:themeColor="text1" w:themeTint="A6"/>
      <w:sz w:val="24"/>
      <w:lang w:eastAsia="en-US"/>
    </w:rPr>
  </w:style>
  <w:style w:type="paragraph" w:styleId="Nagwek7">
    <w:name w:val="heading 7"/>
    <w:basedOn w:val="Normalny"/>
    <w:next w:val="Normalny"/>
    <w:link w:val="Nagwek7Znak"/>
    <w:uiPriority w:val="9"/>
    <w:semiHidden/>
    <w:unhideWhenUsed/>
    <w:qFormat/>
    <w:rsid w:val="00E1752A"/>
    <w:pPr>
      <w:keepNext/>
      <w:keepLines/>
      <w:spacing w:before="40" w:after="0" w:line="278" w:lineRule="auto"/>
      <w:ind w:left="0" w:right="0" w:firstLine="0"/>
      <w:jc w:val="left"/>
      <w:outlineLvl w:val="6"/>
    </w:pPr>
    <w:rPr>
      <w:rFonts w:asciiTheme="minorHAnsi" w:eastAsiaTheme="majorEastAsia" w:hAnsiTheme="minorHAnsi" w:cstheme="majorBidi"/>
      <w:color w:val="595959" w:themeColor="text1" w:themeTint="A6"/>
      <w:sz w:val="24"/>
      <w:lang w:eastAsia="en-US"/>
    </w:rPr>
  </w:style>
  <w:style w:type="paragraph" w:styleId="Nagwek8">
    <w:name w:val="heading 8"/>
    <w:basedOn w:val="Normalny"/>
    <w:next w:val="Normalny"/>
    <w:link w:val="Nagwek8Znak"/>
    <w:uiPriority w:val="9"/>
    <w:semiHidden/>
    <w:unhideWhenUsed/>
    <w:qFormat/>
    <w:rsid w:val="00E1752A"/>
    <w:pPr>
      <w:keepNext/>
      <w:keepLines/>
      <w:spacing w:after="0" w:line="278" w:lineRule="auto"/>
      <w:ind w:left="0" w:right="0" w:firstLine="0"/>
      <w:jc w:val="left"/>
      <w:outlineLvl w:val="7"/>
    </w:pPr>
    <w:rPr>
      <w:rFonts w:asciiTheme="minorHAnsi" w:eastAsiaTheme="majorEastAsia" w:hAnsiTheme="minorHAnsi" w:cstheme="majorBidi"/>
      <w:i/>
      <w:iCs/>
      <w:color w:val="272727" w:themeColor="text1" w:themeTint="D8"/>
      <w:sz w:val="24"/>
      <w:lang w:eastAsia="en-US"/>
    </w:rPr>
  </w:style>
  <w:style w:type="paragraph" w:styleId="Nagwek9">
    <w:name w:val="heading 9"/>
    <w:basedOn w:val="Normalny"/>
    <w:next w:val="Normalny"/>
    <w:link w:val="Nagwek9Znak"/>
    <w:uiPriority w:val="9"/>
    <w:semiHidden/>
    <w:unhideWhenUsed/>
    <w:qFormat/>
    <w:rsid w:val="00E1752A"/>
    <w:pPr>
      <w:keepNext/>
      <w:keepLines/>
      <w:spacing w:after="0" w:line="278" w:lineRule="auto"/>
      <w:ind w:left="0" w:right="0" w:firstLine="0"/>
      <w:jc w:val="left"/>
      <w:outlineLvl w:val="8"/>
    </w:pPr>
    <w:rPr>
      <w:rFonts w:asciiTheme="minorHAnsi" w:eastAsiaTheme="majorEastAsia" w:hAnsiTheme="minorHAnsi" w:cstheme="majorBidi"/>
      <w:color w:val="272727" w:themeColor="text1" w:themeTint="D8"/>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75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75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75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75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75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75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75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75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752A"/>
    <w:rPr>
      <w:rFonts w:eastAsiaTheme="majorEastAsia" w:cstheme="majorBidi"/>
      <w:color w:val="272727" w:themeColor="text1" w:themeTint="D8"/>
    </w:rPr>
  </w:style>
  <w:style w:type="paragraph" w:styleId="Tytu">
    <w:name w:val="Title"/>
    <w:basedOn w:val="Normalny"/>
    <w:next w:val="Normalny"/>
    <w:link w:val="TytuZnak"/>
    <w:uiPriority w:val="10"/>
    <w:qFormat/>
    <w:rsid w:val="00E1752A"/>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ytuZnak">
    <w:name w:val="Tytuł Znak"/>
    <w:basedOn w:val="Domylnaczcionkaakapitu"/>
    <w:link w:val="Tytu"/>
    <w:uiPriority w:val="10"/>
    <w:rsid w:val="00E175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752A"/>
    <w:pPr>
      <w:numPr>
        <w:ilvl w:val="1"/>
      </w:numPr>
      <w:spacing w:after="160" w:line="278" w:lineRule="auto"/>
      <w:ind w:right="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E175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752A"/>
    <w:pPr>
      <w:spacing w:before="160" w:after="160" w:line="278" w:lineRule="auto"/>
      <w:ind w:left="0" w:right="0" w:firstLine="0"/>
      <w:jc w:val="center"/>
    </w:pPr>
    <w:rPr>
      <w:rFonts w:asciiTheme="minorHAnsi" w:eastAsiaTheme="minorHAnsi" w:hAnsiTheme="minorHAnsi" w:cstheme="minorBidi"/>
      <w:i/>
      <w:iCs/>
      <w:color w:val="404040" w:themeColor="text1" w:themeTint="BF"/>
      <w:sz w:val="24"/>
      <w:lang w:eastAsia="en-US"/>
    </w:rPr>
  </w:style>
  <w:style w:type="character" w:customStyle="1" w:styleId="CytatZnak">
    <w:name w:val="Cytat Znak"/>
    <w:basedOn w:val="Domylnaczcionkaakapitu"/>
    <w:link w:val="Cytat"/>
    <w:uiPriority w:val="29"/>
    <w:rsid w:val="00E1752A"/>
    <w:rPr>
      <w:i/>
      <w:iCs/>
      <w:color w:val="404040" w:themeColor="text1" w:themeTint="BF"/>
    </w:rPr>
  </w:style>
  <w:style w:type="paragraph" w:styleId="Akapitzlist">
    <w:name w:val="List Paragraph"/>
    <w:basedOn w:val="Normalny"/>
    <w:uiPriority w:val="34"/>
    <w:qFormat/>
    <w:rsid w:val="00E1752A"/>
    <w:pPr>
      <w:spacing w:after="160" w:line="278" w:lineRule="auto"/>
      <w:ind w:left="720" w:right="0" w:firstLine="0"/>
      <w:contextualSpacing/>
      <w:jc w:val="left"/>
    </w:pPr>
    <w:rPr>
      <w:rFonts w:asciiTheme="minorHAnsi" w:eastAsiaTheme="minorHAnsi" w:hAnsiTheme="minorHAnsi" w:cstheme="minorBidi"/>
      <w:color w:val="auto"/>
      <w:sz w:val="24"/>
      <w:lang w:eastAsia="en-US"/>
    </w:rPr>
  </w:style>
  <w:style w:type="character" w:styleId="Wyrnienieintensywne">
    <w:name w:val="Intense Emphasis"/>
    <w:basedOn w:val="Domylnaczcionkaakapitu"/>
    <w:uiPriority w:val="21"/>
    <w:qFormat/>
    <w:rsid w:val="00E1752A"/>
    <w:rPr>
      <w:i/>
      <w:iCs/>
      <w:color w:val="2F5496" w:themeColor="accent1" w:themeShade="BF"/>
    </w:rPr>
  </w:style>
  <w:style w:type="paragraph" w:styleId="Cytatintensywny">
    <w:name w:val="Intense Quote"/>
    <w:basedOn w:val="Normalny"/>
    <w:next w:val="Normalny"/>
    <w:link w:val="CytatintensywnyZnak"/>
    <w:uiPriority w:val="30"/>
    <w:qFormat/>
    <w:rsid w:val="00E1752A"/>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lang w:eastAsia="en-US"/>
    </w:rPr>
  </w:style>
  <w:style w:type="character" w:customStyle="1" w:styleId="CytatintensywnyZnak">
    <w:name w:val="Cytat intensywny Znak"/>
    <w:basedOn w:val="Domylnaczcionkaakapitu"/>
    <w:link w:val="Cytatintensywny"/>
    <w:uiPriority w:val="30"/>
    <w:rsid w:val="00E1752A"/>
    <w:rPr>
      <w:i/>
      <w:iCs/>
      <w:color w:val="2F5496" w:themeColor="accent1" w:themeShade="BF"/>
    </w:rPr>
  </w:style>
  <w:style w:type="character" w:styleId="Odwoanieintensywne">
    <w:name w:val="Intense Reference"/>
    <w:basedOn w:val="Domylnaczcionkaakapitu"/>
    <w:uiPriority w:val="32"/>
    <w:qFormat/>
    <w:rsid w:val="00E17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1491</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Napiórkowski</dc:creator>
  <cp:keywords/>
  <dc:description/>
  <cp:lastModifiedBy>Paweł Napiórkowski</cp:lastModifiedBy>
  <cp:revision>1</cp:revision>
  <dcterms:created xsi:type="dcterms:W3CDTF">2026-07-01T05:53:00Z</dcterms:created>
  <dcterms:modified xsi:type="dcterms:W3CDTF">2026-07-01T05:53:00Z</dcterms:modified>
</cp:coreProperties>
</file>